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C9" w:rsidRPr="00A5161B" w:rsidRDefault="00B553C9" w:rsidP="00B55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проведения дистанционного обучающего семинара №2 </w:t>
      </w:r>
      <w:r w:rsidRPr="00A5161B">
        <w:rPr>
          <w:b/>
          <w:sz w:val="28"/>
          <w:szCs w:val="28"/>
        </w:rPr>
        <w:t>«Принципы преподавания духовно-нравственных дисциплин в общеобразовательных организациях»</w:t>
      </w:r>
      <w:r w:rsidRPr="00A5161B">
        <w:rPr>
          <w:sz w:val="28"/>
          <w:szCs w:val="28"/>
        </w:rPr>
        <w:t xml:space="preserve"> </w:t>
      </w:r>
    </w:p>
    <w:p w:rsidR="00B553C9" w:rsidRPr="008B5519" w:rsidRDefault="00B553C9" w:rsidP="00B553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дистанционного обучающего семинара. Проверка дистанционного подключения регионов РФ. Вступительное слово ведущего (Е.Ф. Теплова). Представление эксперта семинара.  </w:t>
      </w:r>
      <w:r>
        <w:rPr>
          <w:i/>
          <w:sz w:val="28"/>
          <w:szCs w:val="28"/>
        </w:rPr>
        <w:t>Продолжительность – 10</w:t>
      </w:r>
      <w:r w:rsidRPr="008B5519">
        <w:rPr>
          <w:i/>
          <w:sz w:val="28"/>
          <w:szCs w:val="28"/>
        </w:rPr>
        <w:t xml:space="preserve"> минут. </w:t>
      </w:r>
    </w:p>
    <w:p w:rsidR="00B553C9" w:rsidRPr="005A3C24" w:rsidRDefault="00B553C9" w:rsidP="00B553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принципы преподавания духовно-нравственных дисциплин в средней школе (В.В. Дорофеев). </w:t>
      </w:r>
      <w:r>
        <w:rPr>
          <w:i/>
          <w:sz w:val="28"/>
          <w:szCs w:val="28"/>
        </w:rPr>
        <w:t>Продолжительность – 20</w:t>
      </w:r>
      <w:r w:rsidRPr="008B5519">
        <w:rPr>
          <w:i/>
          <w:sz w:val="28"/>
          <w:szCs w:val="28"/>
        </w:rPr>
        <w:t xml:space="preserve"> минут. </w:t>
      </w:r>
    </w:p>
    <w:p w:rsidR="00B553C9" w:rsidRPr="005A3C24" w:rsidRDefault="00B553C9" w:rsidP="00B553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 эффективности преподавания православного компонента предметной области «Основы духовно-нравственной культуры народов России» (В.В. Дорофеев). </w:t>
      </w:r>
      <w:r>
        <w:rPr>
          <w:i/>
          <w:sz w:val="28"/>
          <w:szCs w:val="28"/>
        </w:rPr>
        <w:t xml:space="preserve">Продолжительность – 30 минут. </w:t>
      </w:r>
    </w:p>
    <w:p w:rsidR="00B553C9" w:rsidRPr="008B5519" w:rsidRDefault="00B553C9" w:rsidP="00B553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вопросы слушателей. Получение обратной связи по </w:t>
      </w:r>
      <w:proofErr w:type="spellStart"/>
      <w:r>
        <w:rPr>
          <w:sz w:val="28"/>
          <w:szCs w:val="28"/>
        </w:rPr>
        <w:t>вебинару</w:t>
      </w:r>
      <w:proofErr w:type="spellEnd"/>
      <w:r>
        <w:rPr>
          <w:sz w:val="28"/>
          <w:szCs w:val="28"/>
        </w:rPr>
        <w:t xml:space="preserve"> (В.В. Дорофеев, Е.Ф. Теплова). </w:t>
      </w:r>
      <w:r>
        <w:rPr>
          <w:i/>
          <w:sz w:val="28"/>
          <w:szCs w:val="28"/>
        </w:rPr>
        <w:t>Продолжительность – 30</w:t>
      </w:r>
      <w:r w:rsidRPr="008B5519">
        <w:rPr>
          <w:i/>
          <w:sz w:val="28"/>
          <w:szCs w:val="28"/>
        </w:rPr>
        <w:t xml:space="preserve"> минут. </w:t>
      </w:r>
    </w:p>
    <w:p w:rsidR="00B553C9" w:rsidRPr="00232167" w:rsidRDefault="00B553C9" w:rsidP="00B553C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B5519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обучающего семинара</w:t>
      </w:r>
      <w:r w:rsidRPr="008B55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Ответы на вопросы участников. </w:t>
      </w:r>
      <w:r>
        <w:rPr>
          <w:i/>
          <w:sz w:val="28"/>
          <w:szCs w:val="28"/>
        </w:rPr>
        <w:t xml:space="preserve">Продолжительность – 10 минут. </w:t>
      </w:r>
    </w:p>
    <w:p w:rsidR="00812ED8" w:rsidRPr="00B553C9" w:rsidRDefault="00B553C9" w:rsidP="00B553C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5161B">
        <w:rPr>
          <w:b/>
          <w:sz w:val="28"/>
          <w:szCs w:val="28"/>
        </w:rPr>
        <w:t>Общая п</w:t>
      </w:r>
      <w:r>
        <w:rPr>
          <w:b/>
          <w:sz w:val="28"/>
          <w:szCs w:val="28"/>
        </w:rPr>
        <w:t xml:space="preserve">ланируемая продолжительность дистанционного обучающего семинара №2 – 2 академических часа. </w:t>
      </w:r>
      <w:bookmarkStart w:id="0" w:name="_GoBack"/>
      <w:bookmarkEnd w:id="0"/>
    </w:p>
    <w:sectPr w:rsidR="00812ED8" w:rsidRPr="00B5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88A"/>
    <w:multiLevelType w:val="hybridMultilevel"/>
    <w:tmpl w:val="B8A06676"/>
    <w:lvl w:ilvl="0" w:tplc="E2C4F92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C9"/>
    <w:rsid w:val="00812ED8"/>
    <w:rsid w:val="00B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7ECB-7AB8-404B-83B0-1D496B09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2019-11-22T20:35:00Z</dcterms:created>
  <dcterms:modified xsi:type="dcterms:W3CDTF">2019-11-22T20:35:00Z</dcterms:modified>
</cp:coreProperties>
</file>